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99" w:rsidRPr="003E76D1" w:rsidRDefault="003C1199" w:rsidP="00BD37D7">
      <w:pPr>
        <w:jc w:val="center"/>
        <w:rPr>
          <w:rFonts w:ascii="Berlin Sans FB Demi" w:hAnsi="Berlin Sans FB Demi"/>
          <w:sz w:val="32"/>
          <w:szCs w:val="32"/>
          <w:u w:val="single"/>
        </w:rPr>
      </w:pPr>
      <w:r w:rsidRPr="003E76D1">
        <w:rPr>
          <w:rFonts w:ascii="Berlin Sans FB Demi" w:hAnsi="Berlin Sans FB Demi"/>
          <w:sz w:val="32"/>
          <w:szCs w:val="32"/>
          <w:u w:val="single"/>
        </w:rPr>
        <w:t>Suites numériques</w:t>
      </w:r>
    </w:p>
    <w:p w:rsidR="003E76D1" w:rsidRDefault="003E76D1" w:rsidP="003C1199"/>
    <w:p w:rsidR="003C1199" w:rsidRPr="003E76D1" w:rsidRDefault="003C1199" w:rsidP="003C1199">
      <w:pPr>
        <w:rPr>
          <w:rFonts w:ascii="Comic Sans MS" w:hAnsi="Comic Sans MS" w:cs="Times New Roman"/>
        </w:rPr>
      </w:pPr>
      <w:r w:rsidRPr="003E76D1">
        <w:rPr>
          <w:rFonts w:ascii="Comic Sans MS" w:hAnsi="Comic Sans MS" w:cs="Times New Roman"/>
        </w:rPr>
        <w:t>Vous allez apprendre à…</w:t>
      </w:r>
    </w:p>
    <w:p w:rsidR="003C1199" w:rsidRPr="003E76D1" w:rsidRDefault="003C1199" w:rsidP="003E76D1">
      <w:pPr>
        <w:pStyle w:val="Paragraphedeliste"/>
        <w:numPr>
          <w:ilvl w:val="0"/>
          <w:numId w:val="2"/>
        </w:numPr>
        <w:rPr>
          <w:rFonts w:ascii="Comic Sans MS" w:hAnsi="Comic Sans MS" w:cs="Times New Roman"/>
        </w:rPr>
      </w:pPr>
      <w:r w:rsidRPr="003E76D1">
        <w:rPr>
          <w:rFonts w:ascii="Comic Sans MS" w:hAnsi="Comic Sans MS" w:cs="Times New Roman"/>
        </w:rPr>
        <w:t>Générer des suites à l’aide d’un tableur.</w:t>
      </w:r>
    </w:p>
    <w:p w:rsidR="003C1199" w:rsidRPr="003E76D1" w:rsidRDefault="003C1199" w:rsidP="003E76D1">
      <w:pPr>
        <w:pStyle w:val="Paragraphedeliste"/>
        <w:numPr>
          <w:ilvl w:val="0"/>
          <w:numId w:val="2"/>
        </w:numPr>
        <w:rPr>
          <w:rFonts w:ascii="Comic Sans MS" w:hAnsi="Comic Sans MS" w:cs="Times New Roman"/>
        </w:rPr>
      </w:pPr>
      <w:r w:rsidRPr="003E76D1">
        <w:rPr>
          <w:rFonts w:ascii="Comic Sans MS" w:hAnsi="Comic Sans MS" w:cs="Times New Roman"/>
        </w:rPr>
        <w:t>Reconnaître une suite arithmétique ou géométrique par le calcul ou à l’aide d’un tableur.</w:t>
      </w:r>
    </w:p>
    <w:p w:rsidR="003C1199" w:rsidRPr="003E76D1" w:rsidRDefault="003C1199" w:rsidP="003E76D1">
      <w:pPr>
        <w:pStyle w:val="Paragraphedeliste"/>
        <w:numPr>
          <w:ilvl w:val="0"/>
          <w:numId w:val="2"/>
        </w:numPr>
        <w:rPr>
          <w:rFonts w:ascii="Comic Sans MS" w:hAnsi="Comic Sans MS" w:cs="Times New Roman"/>
        </w:rPr>
      </w:pPr>
      <w:r w:rsidRPr="003E76D1">
        <w:rPr>
          <w:rFonts w:ascii="Comic Sans MS" w:hAnsi="Comic Sans MS" w:cs="Times New Roman"/>
        </w:rPr>
        <w:t>Reconnaître graphiquement une suite arithmétique.</w:t>
      </w:r>
    </w:p>
    <w:p w:rsidR="003C1199" w:rsidRPr="003E76D1" w:rsidRDefault="003C1199" w:rsidP="003E76D1">
      <w:pPr>
        <w:pStyle w:val="Paragraphedeliste"/>
        <w:numPr>
          <w:ilvl w:val="0"/>
          <w:numId w:val="2"/>
        </w:numPr>
        <w:rPr>
          <w:rFonts w:ascii="Comic Sans MS" w:hAnsi="Comic Sans MS" w:cs="Times New Roman"/>
        </w:rPr>
      </w:pPr>
      <w:r w:rsidRPr="003E76D1">
        <w:rPr>
          <w:rFonts w:ascii="Comic Sans MS" w:hAnsi="Comic Sans MS" w:cs="Times New Roman"/>
        </w:rPr>
        <w:t>Réaliser une représentation graphique d’une suite (</w:t>
      </w:r>
      <w:proofErr w:type="gramStart"/>
      <w:r w:rsidRPr="003E76D1">
        <w:rPr>
          <w:rFonts w:ascii="Comic Sans MS" w:hAnsi="Comic Sans MS" w:cs="Times New Roman"/>
        </w:rPr>
        <w:t>u</w:t>
      </w:r>
      <w:r w:rsidRPr="003E76D1">
        <w:rPr>
          <w:rFonts w:ascii="Comic Sans MS" w:hAnsi="Comic Sans MS" w:cs="Times New Roman"/>
          <w:vertAlign w:val="subscript"/>
        </w:rPr>
        <w:t xml:space="preserve">n </w:t>
      </w:r>
      <w:r w:rsidRPr="003E76D1">
        <w:rPr>
          <w:rFonts w:ascii="Comic Sans MS" w:hAnsi="Comic Sans MS" w:cs="Times New Roman"/>
        </w:rPr>
        <w:t>)</w:t>
      </w:r>
      <w:proofErr w:type="gramEnd"/>
      <w:r w:rsidRPr="003E76D1">
        <w:rPr>
          <w:rFonts w:ascii="Comic Sans MS" w:hAnsi="Comic Sans MS" w:cs="Times New Roman"/>
        </w:rPr>
        <w:t xml:space="preserve"> arithmétique ou géométrique.</w:t>
      </w:r>
    </w:p>
    <w:p w:rsidR="00BD37D7" w:rsidRDefault="00BD37D7" w:rsidP="003C1199"/>
    <w:p w:rsidR="00BD37D7" w:rsidRDefault="00BD37D7" w:rsidP="003C1199">
      <w:r>
        <w:rPr>
          <w:noProof/>
          <w:lang w:eastAsia="fr-FR"/>
        </w:rPr>
        <w:drawing>
          <wp:inline distT="0" distB="0" distL="0" distR="0" wp14:anchorId="56E0EC56" wp14:editId="27B78374">
            <wp:extent cx="6886775" cy="352758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0850" cy="352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7D7" w:rsidRPr="003E76D1" w:rsidRDefault="00BD37D7" w:rsidP="0050644C">
      <w:pPr>
        <w:pStyle w:val="Titre2"/>
        <w:numPr>
          <w:ilvl w:val="0"/>
          <w:numId w:val="3"/>
        </w:numPr>
        <w:ind w:left="1134" w:hanging="141"/>
      </w:pPr>
      <w:r w:rsidRPr="003E76D1">
        <w:t>Tri des informations</w:t>
      </w:r>
    </w:p>
    <w:p w:rsidR="00CC78E9" w:rsidRDefault="00CC78E9" w:rsidP="00CC78E9">
      <w:r w:rsidRPr="00CC78E9">
        <w:t>Sélectionner les informations utiles à la résolution de la situation – Formuler des hypothèses :</w:t>
      </w:r>
    </w:p>
    <w:p w:rsidR="00CC78E9" w:rsidRDefault="00CC78E9" w:rsidP="00CC78E9">
      <w:pPr>
        <w:spacing w:line="312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78E9" w:rsidRPr="003E76D1" w:rsidRDefault="00CC78E9" w:rsidP="0050644C">
      <w:pPr>
        <w:pStyle w:val="Titre2"/>
        <w:numPr>
          <w:ilvl w:val="0"/>
          <w:numId w:val="3"/>
        </w:numPr>
        <w:ind w:left="1134" w:hanging="141"/>
      </w:pPr>
      <w:r w:rsidRPr="003E76D1">
        <w:t>Protocole de résolution</w:t>
      </w:r>
    </w:p>
    <w:p w:rsidR="00CC78E9" w:rsidRDefault="00CC78E9" w:rsidP="00CC78E9">
      <w:r w:rsidRPr="00CC78E9">
        <w:t>Prévoir les calculs nécessaires à la résolution de la situation – Élaborer un modèle :</w:t>
      </w:r>
    </w:p>
    <w:p w:rsidR="00CC78E9" w:rsidRDefault="00CC78E9" w:rsidP="00CC78E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78E9" w:rsidRPr="003E76D1" w:rsidRDefault="00CC78E9" w:rsidP="0050644C">
      <w:pPr>
        <w:pStyle w:val="Titre2"/>
        <w:numPr>
          <w:ilvl w:val="0"/>
          <w:numId w:val="3"/>
        </w:numPr>
        <w:ind w:left="1134" w:hanging="141"/>
      </w:pPr>
      <w:r w:rsidRPr="003E76D1">
        <w:t>Calculs et rédaction de la solution</w:t>
      </w:r>
    </w:p>
    <w:p w:rsidR="00CC78E9" w:rsidRDefault="00CC78E9" w:rsidP="00CC78E9">
      <w:r>
        <w:t>Noter les calculs puis exprimer par une phrase la solution envisagée :</w:t>
      </w:r>
    </w:p>
    <w:p w:rsidR="00CC78E9" w:rsidRDefault="00CC78E9" w:rsidP="00CC78E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78E9" w:rsidRPr="00CC78E9" w:rsidRDefault="00CC78E9" w:rsidP="00CC78E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78E9" w:rsidRPr="00CC78E9" w:rsidRDefault="00CC78E9" w:rsidP="00CC78E9"/>
    <w:p w:rsidR="00BD37D7" w:rsidRDefault="003E76D1" w:rsidP="003E76D1">
      <w:pPr>
        <w:pStyle w:val="Titre1"/>
        <w:numPr>
          <w:ilvl w:val="0"/>
          <w:numId w:val="4"/>
        </w:numPr>
      </w:pPr>
      <w:r>
        <w:lastRenderedPageBreak/>
        <w:t>Reconnaitre une suite arithmétique</w:t>
      </w:r>
    </w:p>
    <w:p w:rsidR="008D4E3F" w:rsidRDefault="008D4E3F" w:rsidP="008F75F3">
      <w:pPr>
        <w:pStyle w:val="Titre2"/>
        <w:ind w:left="1418"/>
      </w:pPr>
      <w:r>
        <w:t>Activité 1 : Nombre de forages</w:t>
      </w:r>
    </w:p>
    <w:p w:rsidR="008D4E3F" w:rsidRDefault="008D4E3F" w:rsidP="008D4E3F">
      <w:r>
        <w:t>Les dirigeants de l’entreprise FORA-GEO souhaitent connaître le nombre de forages à effectuer pour les années à venir.</w:t>
      </w:r>
    </w:p>
    <w:p w:rsidR="008D4E3F" w:rsidRDefault="008D4E3F" w:rsidP="008D4E3F">
      <w:r>
        <w:t>Le tableau suivant donne l’évolution du nombre de forages par an des cinq dernières années.</w:t>
      </w:r>
    </w:p>
    <w:p w:rsidR="008D4E3F" w:rsidRDefault="008D4E3F" w:rsidP="008D4E3F">
      <w:r>
        <w:rPr>
          <w:noProof/>
          <w:lang w:eastAsia="fr-FR"/>
        </w:rPr>
        <w:drawing>
          <wp:inline distT="0" distB="0" distL="0" distR="0" wp14:anchorId="5125D27B" wp14:editId="3308917A">
            <wp:extent cx="5838218" cy="61899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8218" cy="61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E3F" w:rsidRDefault="008D4E3F" w:rsidP="008D4E3F">
      <w:pPr>
        <w:pStyle w:val="Paragraphedeliste"/>
        <w:numPr>
          <w:ilvl w:val="0"/>
          <w:numId w:val="7"/>
        </w:numPr>
      </w:pPr>
      <w:r>
        <w:t xml:space="preserve">Soit la suite de nombres : (23 ; 32 ; 41 ; 50 ; 59). </w:t>
      </w:r>
      <w:r w:rsidRPr="008D4E3F">
        <w:t>Comment passe-t-on d’un nombre au suivant ?</w:t>
      </w:r>
    </w:p>
    <w:p w:rsidR="008D4E3F" w:rsidRDefault="008D4E3F" w:rsidP="008D4E3F">
      <w:r>
        <w:t>……………………………………………………………………………………………………………………………………………………………………..</w:t>
      </w:r>
    </w:p>
    <w:p w:rsidR="008D4E3F" w:rsidRDefault="008D4E3F" w:rsidP="008D4E3F">
      <w:pPr>
        <w:pStyle w:val="Paragraphedeliste"/>
        <w:numPr>
          <w:ilvl w:val="0"/>
          <w:numId w:val="5"/>
        </w:numPr>
      </w:pPr>
      <w:r>
        <w:t xml:space="preserve"> On appelle u</w:t>
      </w:r>
      <w:r w:rsidRPr="008D4E3F">
        <w:rPr>
          <w:vertAlign w:val="subscript"/>
        </w:rPr>
        <w:t>1</w:t>
      </w:r>
      <w:r>
        <w:t>=  23, le premier terme de la suite de nombres,  u</w:t>
      </w:r>
      <w:r w:rsidRPr="008D4E3F">
        <w:rPr>
          <w:vertAlign w:val="subscript"/>
        </w:rPr>
        <w:t>2</w:t>
      </w:r>
      <w:r>
        <w:t xml:space="preserve"> le deuxième terme et ainsi de suite. Compléter le tableau suivant en s’inspirant de la première ligne.</w:t>
      </w:r>
    </w:p>
    <w:p w:rsidR="00132700" w:rsidRPr="00132700" w:rsidRDefault="00132700" w:rsidP="00132700">
      <w:pPr>
        <w:pStyle w:val="Paragraphedeliste"/>
        <w:rPr>
          <w:sz w:val="12"/>
          <w:szCs w:val="1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2447"/>
        <w:gridCol w:w="2427"/>
      </w:tblGrid>
      <w:tr w:rsidR="00D52322" w:rsidTr="00132700">
        <w:trPr>
          <w:trHeight w:val="373"/>
        </w:trPr>
        <w:tc>
          <w:tcPr>
            <w:tcW w:w="2125" w:type="dxa"/>
          </w:tcPr>
          <w:p w:rsidR="00D52322" w:rsidRPr="00132700" w:rsidRDefault="00D52322" w:rsidP="00132700">
            <w:pPr>
              <w:jc w:val="center"/>
              <w:rPr>
                <w:b/>
              </w:rPr>
            </w:pPr>
            <w:r w:rsidRPr="00132700">
              <w:rPr>
                <w:b/>
              </w:rPr>
              <w:t>Terme précédent</w:t>
            </w:r>
          </w:p>
        </w:tc>
        <w:tc>
          <w:tcPr>
            <w:tcW w:w="2447" w:type="dxa"/>
          </w:tcPr>
          <w:p w:rsidR="00D52322" w:rsidRPr="00132700" w:rsidRDefault="00D52322" w:rsidP="00132700">
            <w:pPr>
              <w:jc w:val="center"/>
              <w:rPr>
                <w:b/>
              </w:rPr>
            </w:pPr>
            <w:r w:rsidRPr="00132700">
              <w:rPr>
                <w:b/>
              </w:rPr>
              <w:t>Terme</w:t>
            </w:r>
          </w:p>
        </w:tc>
        <w:tc>
          <w:tcPr>
            <w:tcW w:w="2427" w:type="dxa"/>
          </w:tcPr>
          <w:p w:rsidR="00D52322" w:rsidRPr="00132700" w:rsidRDefault="00D52322" w:rsidP="00132700">
            <w:pPr>
              <w:jc w:val="center"/>
              <w:rPr>
                <w:b/>
              </w:rPr>
            </w:pPr>
            <w:r w:rsidRPr="00132700">
              <w:rPr>
                <w:b/>
              </w:rPr>
              <w:t>Terme suivant</w:t>
            </w:r>
          </w:p>
        </w:tc>
      </w:tr>
      <w:tr w:rsidR="00D52322" w:rsidTr="00D52322">
        <w:trPr>
          <w:trHeight w:val="443"/>
        </w:trPr>
        <w:tc>
          <w:tcPr>
            <w:tcW w:w="2125" w:type="dxa"/>
            <w:vAlign w:val="center"/>
          </w:tcPr>
          <w:p w:rsidR="00D52322" w:rsidRDefault="00D52322" w:rsidP="00D52322">
            <w:pPr>
              <w:jc w:val="center"/>
            </w:pPr>
            <w:r>
              <w:t>u</w:t>
            </w:r>
            <w:r w:rsidRPr="00D52322">
              <w:rPr>
                <w:vertAlign w:val="subscript"/>
              </w:rPr>
              <w:t>1</w:t>
            </w:r>
          </w:p>
        </w:tc>
        <w:tc>
          <w:tcPr>
            <w:tcW w:w="2447" w:type="dxa"/>
            <w:vAlign w:val="center"/>
          </w:tcPr>
          <w:p w:rsidR="00D52322" w:rsidRDefault="00D52322" w:rsidP="00D52322">
            <w:pPr>
              <w:jc w:val="center"/>
            </w:pPr>
            <w:r>
              <w:t>u</w:t>
            </w:r>
            <w:r w:rsidRPr="00D52322">
              <w:rPr>
                <w:vertAlign w:val="subscript"/>
              </w:rPr>
              <w:t>2</w:t>
            </w:r>
          </w:p>
        </w:tc>
        <w:tc>
          <w:tcPr>
            <w:tcW w:w="2427" w:type="dxa"/>
            <w:vAlign w:val="center"/>
          </w:tcPr>
          <w:p w:rsidR="00D52322" w:rsidRDefault="00D52322" w:rsidP="00D52322">
            <w:pPr>
              <w:jc w:val="center"/>
            </w:pPr>
            <w:r>
              <w:t>u</w:t>
            </w:r>
            <w:r w:rsidRPr="00D52322">
              <w:rPr>
                <w:vertAlign w:val="subscript"/>
              </w:rPr>
              <w:t>3</w:t>
            </w:r>
          </w:p>
        </w:tc>
      </w:tr>
      <w:tr w:rsidR="00D52322" w:rsidTr="00D52322">
        <w:trPr>
          <w:trHeight w:val="474"/>
        </w:trPr>
        <w:tc>
          <w:tcPr>
            <w:tcW w:w="2125" w:type="dxa"/>
            <w:vAlign w:val="center"/>
          </w:tcPr>
          <w:p w:rsidR="00D52322" w:rsidRDefault="00D52322" w:rsidP="00D52322">
            <w:pPr>
              <w:jc w:val="center"/>
            </w:pPr>
            <w:r>
              <w:t>.......</w:t>
            </w:r>
          </w:p>
        </w:tc>
        <w:tc>
          <w:tcPr>
            <w:tcW w:w="2447" w:type="dxa"/>
            <w:vAlign w:val="center"/>
          </w:tcPr>
          <w:p w:rsidR="00D52322" w:rsidRDefault="00D52322" w:rsidP="00D52322">
            <w:pPr>
              <w:jc w:val="center"/>
            </w:pPr>
            <w:r>
              <w:t>u</w:t>
            </w:r>
            <w:r w:rsidRPr="00D52322">
              <w:rPr>
                <w:vertAlign w:val="subscript"/>
              </w:rPr>
              <w:t>3</w:t>
            </w:r>
          </w:p>
        </w:tc>
        <w:tc>
          <w:tcPr>
            <w:tcW w:w="2427" w:type="dxa"/>
            <w:vAlign w:val="center"/>
          </w:tcPr>
          <w:p w:rsidR="00D52322" w:rsidRDefault="00D52322" w:rsidP="00D52322">
            <w:pPr>
              <w:jc w:val="center"/>
            </w:pPr>
            <w:r>
              <w:t>………….</w:t>
            </w:r>
          </w:p>
        </w:tc>
      </w:tr>
      <w:tr w:rsidR="00D52322" w:rsidTr="00D52322">
        <w:trPr>
          <w:trHeight w:val="483"/>
        </w:trPr>
        <w:tc>
          <w:tcPr>
            <w:tcW w:w="2125" w:type="dxa"/>
            <w:vAlign w:val="center"/>
          </w:tcPr>
          <w:p w:rsidR="00D52322" w:rsidRDefault="00D52322" w:rsidP="00D52322">
            <w:pPr>
              <w:jc w:val="center"/>
            </w:pPr>
            <w:r>
              <w:t>.......</w:t>
            </w:r>
          </w:p>
        </w:tc>
        <w:tc>
          <w:tcPr>
            <w:tcW w:w="2447" w:type="dxa"/>
            <w:vAlign w:val="center"/>
          </w:tcPr>
          <w:p w:rsidR="00D52322" w:rsidRDefault="00D52322" w:rsidP="00D52322">
            <w:pPr>
              <w:jc w:val="center"/>
            </w:pPr>
            <w:r>
              <w:t>u</w:t>
            </w:r>
            <w:r w:rsidRPr="00D52322">
              <w:rPr>
                <w:vertAlign w:val="subscript"/>
              </w:rPr>
              <w:t>n</w:t>
            </w:r>
          </w:p>
        </w:tc>
        <w:tc>
          <w:tcPr>
            <w:tcW w:w="2427" w:type="dxa"/>
            <w:vAlign w:val="center"/>
          </w:tcPr>
          <w:p w:rsidR="00D52322" w:rsidRDefault="00D52322" w:rsidP="00D52322">
            <w:pPr>
              <w:jc w:val="center"/>
            </w:pPr>
            <w:r>
              <w:t>……………</w:t>
            </w:r>
          </w:p>
        </w:tc>
      </w:tr>
    </w:tbl>
    <w:p w:rsidR="00A40815" w:rsidRDefault="00A40815" w:rsidP="00A40815">
      <w:pPr>
        <w:pStyle w:val="Paragraphedeliste"/>
        <w:numPr>
          <w:ilvl w:val="0"/>
          <w:numId w:val="5"/>
        </w:numPr>
      </w:pPr>
      <w:r>
        <w:t xml:space="preserve"> On appelle la raison d’une suite arithmétique, la différence entre un terme et son précédent                    (u</w:t>
      </w:r>
      <w:r w:rsidRPr="00A40815">
        <w:rPr>
          <w:vertAlign w:val="subscript"/>
        </w:rPr>
        <w:t>n</w:t>
      </w:r>
      <w:r>
        <w:t xml:space="preserve"> – u</w:t>
      </w:r>
      <w:r w:rsidRPr="00A40815">
        <w:rPr>
          <w:vertAlign w:val="subscript"/>
        </w:rPr>
        <w:t>n-1</w:t>
      </w:r>
      <w:r>
        <w:t xml:space="preserve"> = r). Compléter les opérations suivantes.</w:t>
      </w:r>
    </w:p>
    <w:p w:rsidR="00A40815" w:rsidRDefault="00A40815" w:rsidP="00A40815">
      <w:r>
        <w:t>u</w:t>
      </w:r>
      <w:r w:rsidRPr="00A40815">
        <w:rPr>
          <w:vertAlign w:val="subscript"/>
        </w:rPr>
        <w:t>2</w:t>
      </w:r>
      <w:r>
        <w:t>–u</w:t>
      </w:r>
      <w:r w:rsidRPr="00A40815">
        <w:rPr>
          <w:vertAlign w:val="subscript"/>
        </w:rPr>
        <w:t>1</w:t>
      </w:r>
      <w:r>
        <w:t xml:space="preserve"> = ……………….  u</w:t>
      </w:r>
      <w:r w:rsidRPr="00A40815">
        <w:rPr>
          <w:vertAlign w:val="subscript"/>
        </w:rPr>
        <w:t>3</w:t>
      </w:r>
      <w:r>
        <w:t>–u</w:t>
      </w:r>
      <w:r w:rsidRPr="00A40815">
        <w:rPr>
          <w:vertAlign w:val="subscript"/>
        </w:rPr>
        <w:t>2</w:t>
      </w:r>
      <w:r>
        <w:t xml:space="preserve"> = …………………    u</w:t>
      </w:r>
      <w:r w:rsidRPr="00A40815">
        <w:rPr>
          <w:vertAlign w:val="subscript"/>
        </w:rPr>
        <w:t>4</w:t>
      </w:r>
      <w:r>
        <w:t>–u</w:t>
      </w:r>
      <w:r w:rsidRPr="00A40815">
        <w:rPr>
          <w:vertAlign w:val="subscript"/>
        </w:rPr>
        <w:t>3</w:t>
      </w:r>
      <w:r>
        <w:t xml:space="preserve"> = ……………..    u</w:t>
      </w:r>
      <w:r w:rsidRPr="00A40815">
        <w:rPr>
          <w:vertAlign w:val="subscript"/>
        </w:rPr>
        <w:t>5</w:t>
      </w:r>
      <w:r>
        <w:t>–u</w:t>
      </w:r>
      <w:r w:rsidRPr="00A40815">
        <w:rPr>
          <w:vertAlign w:val="subscript"/>
        </w:rPr>
        <w:t>4</w:t>
      </w:r>
      <w:r>
        <w:t xml:space="preserve"> = ……………….</w:t>
      </w:r>
    </w:p>
    <w:p w:rsidR="00B13203" w:rsidRDefault="00B13203" w:rsidP="00A40815"/>
    <w:p w:rsidR="008D4E3F" w:rsidRDefault="00B13203" w:rsidP="00B13203">
      <w:pPr>
        <w:pStyle w:val="Paragraphedeliste"/>
        <w:ind w:left="0"/>
      </w:pPr>
      <w:r>
        <w:rPr>
          <w:noProof/>
          <w:lang w:eastAsia="fr-FR"/>
        </w:rPr>
        <w:drawing>
          <wp:inline distT="0" distB="0" distL="0" distR="0" wp14:anchorId="3501B832" wp14:editId="255258F4">
            <wp:extent cx="5972375" cy="230838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30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203" w:rsidRDefault="0073376A" w:rsidP="00B13203">
      <w:pPr>
        <w:pStyle w:val="Paragraphedeliste"/>
        <w:ind w:left="0"/>
      </w:pPr>
      <w:r>
        <w:rPr>
          <w:noProof/>
          <w:lang w:eastAsia="fr-FR"/>
        </w:rPr>
        <w:drawing>
          <wp:inline distT="0" distB="0" distL="0" distR="0" wp14:anchorId="3DAA83F2" wp14:editId="504EC8A4">
            <wp:extent cx="5711606" cy="2145369"/>
            <wp:effectExtent l="0" t="0" r="381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1606" cy="214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C2A" w:rsidRDefault="00E25C2A" w:rsidP="00E25C2A">
      <w:pPr>
        <w:pStyle w:val="Titre1"/>
        <w:numPr>
          <w:ilvl w:val="0"/>
          <w:numId w:val="8"/>
        </w:numPr>
      </w:pPr>
      <w:r>
        <w:lastRenderedPageBreak/>
        <w:t>Reconnaitre une suite géométrique</w:t>
      </w:r>
    </w:p>
    <w:p w:rsidR="00840236" w:rsidRDefault="008F75F3" w:rsidP="00A806BB">
      <w:pPr>
        <w:pStyle w:val="Titre2"/>
        <w:ind w:left="1418"/>
      </w:pPr>
      <w:r>
        <w:t>Activité 2</w:t>
      </w:r>
      <w:r w:rsidR="00840236">
        <w:t> : croissance bactérienne</w:t>
      </w:r>
    </w:p>
    <w:p w:rsidR="00A806BB" w:rsidRDefault="00A806BB" w:rsidP="00A806BB">
      <w:r>
        <w:rPr>
          <w:noProof/>
          <w:lang w:eastAsia="fr-FR"/>
        </w:rPr>
        <w:drawing>
          <wp:inline distT="0" distB="0" distL="0" distR="0" wp14:anchorId="130BA093" wp14:editId="401BF554">
            <wp:extent cx="5838093" cy="137925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5586" cy="137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6BB" w:rsidRDefault="00A806BB" w:rsidP="00A806BB">
      <w:r>
        <w:rPr>
          <w:noProof/>
          <w:lang w:eastAsia="fr-FR"/>
        </w:rPr>
        <w:drawing>
          <wp:inline distT="0" distB="0" distL="0" distR="0" wp14:anchorId="441EFED0" wp14:editId="7422391E">
            <wp:extent cx="5936694" cy="2180539"/>
            <wp:effectExtent l="0" t="0" r="698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6694" cy="218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D6B" w:rsidRDefault="00E92D6B" w:rsidP="00E92D6B">
      <w:r>
        <w:t>…………………………………………………………………………….</w:t>
      </w:r>
    </w:p>
    <w:p w:rsidR="00E92D6B" w:rsidRDefault="00E92D6B" w:rsidP="00E92D6B">
      <w:pPr>
        <w:pStyle w:val="Paragraphedeliste"/>
        <w:numPr>
          <w:ilvl w:val="0"/>
          <w:numId w:val="10"/>
        </w:numPr>
      </w:pPr>
      <w:r w:rsidRPr="00E92D6B">
        <w:t xml:space="preserve"> Déterminer le nombre de bactéries au bout de 2 heures.</w:t>
      </w:r>
    </w:p>
    <w:p w:rsidR="00E92D6B" w:rsidRDefault="00E92D6B" w:rsidP="00E92D6B">
      <w:r>
        <w:t>………………………………………………………………………………………………………………………………………………………………………….</w:t>
      </w:r>
    </w:p>
    <w:p w:rsidR="00E92D6B" w:rsidRDefault="00057E8D" w:rsidP="00E92D6B">
      <w:r>
        <w:rPr>
          <w:noProof/>
          <w:lang w:eastAsia="fr-FR"/>
        </w:rPr>
        <w:drawing>
          <wp:inline distT="0" distB="0" distL="0" distR="0" wp14:anchorId="525850ED" wp14:editId="21257E33">
            <wp:extent cx="5008207" cy="513482"/>
            <wp:effectExtent l="0" t="0" r="254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8207" cy="51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046" w:rsidRDefault="002303AF" w:rsidP="00950046">
      <w:pPr>
        <w:pStyle w:val="Paragraphedeliste"/>
        <w:numPr>
          <w:ilvl w:val="0"/>
          <w:numId w:val="11"/>
        </w:numPr>
      </w:pPr>
      <w:r>
        <w:t xml:space="preserve"> Le nombre de bactéries au bout de 4 heures est  u</w:t>
      </w:r>
      <w:r w:rsidRPr="00950046">
        <w:rPr>
          <w:vertAlign w:val="subscript"/>
        </w:rPr>
        <w:t>13</w:t>
      </w:r>
      <w:r>
        <w:t xml:space="preserve"> = 4 096. A l’aide d’une calculatrice, déterminer u12 ; u</w:t>
      </w:r>
      <w:r w:rsidRPr="00950046">
        <w:rPr>
          <w:vertAlign w:val="subscript"/>
        </w:rPr>
        <w:t>14</w:t>
      </w:r>
      <w:r>
        <w:t> ; u</w:t>
      </w:r>
      <w:r w:rsidRPr="00950046">
        <w:rPr>
          <w:vertAlign w:val="subscript"/>
        </w:rPr>
        <w:t>15</w:t>
      </w:r>
    </w:p>
    <w:p w:rsidR="00950046" w:rsidRDefault="00950046" w:rsidP="00950046">
      <w:r>
        <w:t>…………………………………………………………………………………………………………………………………………………………………………</w:t>
      </w:r>
    </w:p>
    <w:p w:rsidR="008D6321" w:rsidRDefault="005E02DD" w:rsidP="008D6321">
      <w:pPr>
        <w:pStyle w:val="Paragraphedeliste"/>
        <w:numPr>
          <w:ilvl w:val="0"/>
          <w:numId w:val="11"/>
        </w:num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14DCDBB" wp14:editId="50DA6A3B">
            <wp:simplePos x="0" y="0"/>
            <wp:positionH relativeFrom="column">
              <wp:posOffset>3255645</wp:posOffset>
            </wp:positionH>
            <wp:positionV relativeFrom="paragraph">
              <wp:posOffset>43815</wp:posOffset>
            </wp:positionV>
            <wp:extent cx="3469005" cy="3178810"/>
            <wp:effectExtent l="0" t="0" r="0" b="2540"/>
            <wp:wrapSquare wrapText="bothSides"/>
            <wp:docPr id="741" name="Imag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005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321">
        <w:t>On a représenté graphiquement les quatre premiers termes de la suite géométrique dans le repère orthogonal ci-contre.</w:t>
      </w:r>
    </w:p>
    <w:p w:rsidR="00950046" w:rsidRDefault="008D6321" w:rsidP="008D6321">
      <w:pPr>
        <w:pStyle w:val="Paragraphedeliste"/>
        <w:numPr>
          <w:ilvl w:val="0"/>
          <w:numId w:val="12"/>
        </w:numPr>
      </w:pPr>
      <w:r>
        <w:t>Placer les points représentants les termes  u</w:t>
      </w:r>
      <w:r w:rsidRPr="008D6321">
        <w:rPr>
          <w:vertAlign w:val="subscript"/>
        </w:rPr>
        <w:t>5</w:t>
      </w:r>
      <w:r>
        <w:t xml:space="preserve"> et  u</w:t>
      </w:r>
      <w:r w:rsidRPr="008D6321">
        <w:rPr>
          <w:vertAlign w:val="subscript"/>
        </w:rPr>
        <w:t>6</w:t>
      </w:r>
      <w:r>
        <w:t>.</w:t>
      </w:r>
    </w:p>
    <w:p w:rsidR="008D6321" w:rsidRDefault="008D6321" w:rsidP="008D6321">
      <w:pPr>
        <w:pStyle w:val="Paragraphedeliste"/>
        <w:numPr>
          <w:ilvl w:val="0"/>
          <w:numId w:val="12"/>
        </w:numPr>
      </w:pPr>
      <w:r>
        <w:t>Les points représentant la suite sont-ils alignés ?</w:t>
      </w:r>
    </w:p>
    <w:p w:rsidR="008D6321" w:rsidRDefault="008D6321" w:rsidP="008D6321">
      <w:r>
        <w:t>……………………………………………………………………………………</w:t>
      </w:r>
    </w:p>
    <w:p w:rsidR="005E02DD" w:rsidRPr="005E02DD" w:rsidRDefault="005E02DD" w:rsidP="008D6321">
      <w:pPr>
        <w:rPr>
          <w:sz w:val="16"/>
          <w:szCs w:val="16"/>
        </w:rPr>
      </w:pPr>
    </w:p>
    <w:p w:rsidR="008D6321" w:rsidRDefault="008D6321" w:rsidP="008D6321">
      <w:pPr>
        <w:pStyle w:val="Paragraphedeliste"/>
        <w:numPr>
          <w:ilvl w:val="0"/>
          <w:numId w:val="12"/>
        </w:numPr>
      </w:pPr>
      <w:r>
        <w:t>Quel est le sens de variation de la suite ?</w:t>
      </w:r>
    </w:p>
    <w:p w:rsidR="008D6321" w:rsidRDefault="008D6321" w:rsidP="008D6321">
      <w:r>
        <w:t>……………………………………………………………………………………</w:t>
      </w:r>
    </w:p>
    <w:p w:rsidR="00E73776" w:rsidRDefault="00E73776" w:rsidP="008D6321"/>
    <w:p w:rsidR="001C03D1" w:rsidRDefault="001C03D1" w:rsidP="008D6321">
      <w:pPr>
        <w:rPr>
          <w:rFonts w:eastAsiaTheme="minorEastAsia"/>
          <w:sz w:val="32"/>
          <w:szCs w:val="32"/>
        </w:rPr>
      </w:pPr>
      <w:r w:rsidRPr="001C03D1">
        <w:rPr>
          <w:b/>
          <w:sz w:val="24"/>
          <w:szCs w:val="24"/>
          <w:u w:val="single"/>
        </w:rPr>
        <w:t>A retenir :</w:t>
      </w:r>
      <w:r w:rsidRPr="001C03D1">
        <w:rPr>
          <w:sz w:val="24"/>
          <w:szCs w:val="24"/>
        </w:rPr>
        <w:t xml:space="preserve"> le rapport de deux termes consécutifs d’une suite géométrique est constant :</w:t>
      </w:r>
      <w:r w:rsidRPr="001C03D1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b>
            </m:sSub>
          </m:den>
        </m:f>
      </m:oMath>
      <w:r>
        <w:rPr>
          <w:rFonts w:eastAsiaTheme="minorEastAsia"/>
          <w:sz w:val="32"/>
          <w:szCs w:val="32"/>
        </w:rPr>
        <w:t xml:space="preserve"> =q</w:t>
      </w:r>
    </w:p>
    <w:p w:rsidR="001C03D1" w:rsidRDefault="001C03D1" w:rsidP="008D6321">
      <w:p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q</w:t>
      </w:r>
      <w:proofErr w:type="gramEnd"/>
      <w:r w:rsidRPr="001C03D1">
        <w:rPr>
          <w:rFonts w:eastAsiaTheme="minorEastAsia"/>
          <w:sz w:val="24"/>
          <w:szCs w:val="24"/>
        </w:rPr>
        <w:t xml:space="preserve"> est la raison de la suite</w:t>
      </w:r>
      <w:r>
        <w:rPr>
          <w:rFonts w:eastAsiaTheme="minorEastAsia"/>
          <w:sz w:val="24"/>
          <w:szCs w:val="24"/>
        </w:rPr>
        <w:t>.</w:t>
      </w:r>
    </w:p>
    <w:p w:rsidR="00146A89" w:rsidRDefault="00146A89" w:rsidP="008D6321">
      <w:pPr>
        <w:rPr>
          <w:rFonts w:eastAsiaTheme="minorEastAsia"/>
          <w:sz w:val="24"/>
          <w:szCs w:val="24"/>
        </w:rPr>
      </w:pPr>
    </w:p>
    <w:p w:rsidR="00146A89" w:rsidRDefault="0073499E" w:rsidP="00146A89">
      <w:pPr>
        <w:pStyle w:val="Titre1"/>
        <w:numPr>
          <w:ilvl w:val="0"/>
          <w:numId w:val="5"/>
        </w:num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3E99FAC8" wp14:editId="34369104">
            <wp:simplePos x="0" y="0"/>
            <wp:positionH relativeFrom="column">
              <wp:posOffset>4888865</wp:posOffset>
            </wp:positionH>
            <wp:positionV relativeFrom="paragraph">
              <wp:posOffset>-168275</wp:posOffset>
            </wp:positionV>
            <wp:extent cx="1858645" cy="1884045"/>
            <wp:effectExtent l="0" t="0" r="8255" b="1905"/>
            <wp:wrapSquare wrapText="bothSides"/>
            <wp:docPr id="13" name="Image 13" descr="https://encrypted-tbn3.gstatic.com/images?q=tbn:ANd9GcQPv7In4z8AagkU8LuJHNjfJP4oS6lcbAp8R3hNOSoJSW3zTbQ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Pv7In4z8AagkU8LuJHNjfJP4oS6lcbAp8R3hNOSoJSW3zTbQ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A89">
        <w:t>Comparer deux types de suites</w:t>
      </w:r>
    </w:p>
    <w:p w:rsidR="00146A89" w:rsidRDefault="00146A89" w:rsidP="00146A89">
      <w:pPr>
        <w:pStyle w:val="Titre2"/>
        <w:ind w:left="1560"/>
      </w:pPr>
      <w:r>
        <w:t>Activité 3 : Croissance démographique</w:t>
      </w:r>
    </w:p>
    <w:p w:rsidR="00146A89" w:rsidRDefault="00146A89" w:rsidP="00146A89">
      <w:r>
        <w:t>Dans le cadre de l’élaboration du Plan Local d’Urbanisme (PLU), le conseil munici</w:t>
      </w:r>
      <w:r w:rsidR="00A00C49">
        <w:t xml:space="preserve">pal dirigé par Monsieur </w:t>
      </w:r>
      <w:proofErr w:type="spellStart"/>
      <w:r w:rsidR="00A00C49">
        <w:t>Jeanroy</w:t>
      </w:r>
      <w:proofErr w:type="spellEnd"/>
      <w:r w:rsidR="00A00C49">
        <w:t xml:space="preserve"> </w:t>
      </w:r>
      <w:r>
        <w:t>s’intéresse à l’évolution de la population de sa ville.</w:t>
      </w:r>
      <w:r>
        <w:t xml:space="preserve"> </w:t>
      </w:r>
    </w:p>
    <w:p w:rsidR="00146A89" w:rsidRDefault="00146A89" w:rsidP="00146A89">
      <w:r>
        <w:t>Actuellement, la population de la ville est estimée à 25 000 habitants. L’année dernière, la population était de 24 200 habitants.</w:t>
      </w:r>
      <w:r>
        <w:t xml:space="preserve"> </w:t>
      </w:r>
      <w:r>
        <w:t xml:space="preserve">Le conseil municipal se demande comment prévoir le nombre </w:t>
      </w:r>
      <w:bookmarkStart w:id="0" w:name="_GoBack"/>
      <w:bookmarkEnd w:id="0"/>
      <w:r>
        <w:t>d’habitants pour les années à venir.</w:t>
      </w:r>
    </w:p>
    <w:p w:rsidR="00146A89" w:rsidRDefault="00146A89" w:rsidP="00146A89"/>
    <w:p w:rsidR="00146A89" w:rsidRPr="00146A89" w:rsidRDefault="00146A89" w:rsidP="00146A89">
      <w:pPr>
        <w:rPr>
          <w:b/>
        </w:rPr>
      </w:pPr>
      <w:r w:rsidRPr="00146A89">
        <w:rPr>
          <w:b/>
        </w:rPr>
        <w:t>A. Première hypothèse de croissance : augmentation constante</w:t>
      </w:r>
    </w:p>
    <w:p w:rsidR="00146A89" w:rsidRDefault="00146A89" w:rsidP="00146A89">
      <w:r>
        <w:t>La population va augmenter de 800 habitants par an. On note  u</w:t>
      </w:r>
      <w:r w:rsidRPr="00146A89">
        <w:rPr>
          <w:vertAlign w:val="subscript"/>
        </w:rPr>
        <w:t xml:space="preserve"> n</w:t>
      </w:r>
      <w:r>
        <w:t xml:space="preserve"> la population dans n </w:t>
      </w:r>
      <w:r>
        <w:t>années.</w:t>
      </w:r>
    </w:p>
    <w:p w:rsidR="00146A89" w:rsidRDefault="00146A89" w:rsidP="00146A89">
      <w:r>
        <w:t>1.  Déterminer :</w:t>
      </w:r>
    </w:p>
    <w:p w:rsidR="00146A89" w:rsidRDefault="00146A89" w:rsidP="00146A89">
      <w:r>
        <w:t>a. la population de la ville dans un an,  u</w:t>
      </w:r>
      <w:r w:rsidRPr="00146A89">
        <w:rPr>
          <w:vertAlign w:val="subscript"/>
        </w:rPr>
        <w:t>1</w:t>
      </w:r>
      <w:r>
        <w:t xml:space="preserve"> = ……………………………………………</w:t>
      </w:r>
      <w:r w:rsidR="00A00C49">
        <w:t>……………………………..</w:t>
      </w:r>
    </w:p>
    <w:p w:rsidR="00146A89" w:rsidRDefault="00146A89" w:rsidP="00146A89">
      <w:r>
        <w:t>b. la population de la ville dans deux ans,  u</w:t>
      </w:r>
      <w:r w:rsidRPr="00146A89">
        <w:rPr>
          <w:vertAlign w:val="subscript"/>
        </w:rPr>
        <w:t>2</w:t>
      </w:r>
      <w:r>
        <w:t xml:space="preserve"> = …………………………………………</w:t>
      </w:r>
      <w:r w:rsidR="00A00C49">
        <w:t>……………………………</w:t>
      </w:r>
    </w:p>
    <w:p w:rsidR="00146A89" w:rsidRDefault="00146A89" w:rsidP="00146A89">
      <w:r>
        <w:t>2. Quelle est la natu</w:t>
      </w:r>
      <w:r>
        <w:t xml:space="preserve">re et la raison de la suite </w:t>
      </w:r>
      <w:proofErr w:type="gramStart"/>
      <w:r>
        <w:t>( u</w:t>
      </w:r>
      <w:r w:rsidRPr="00146A89">
        <w:rPr>
          <w:vertAlign w:val="subscript"/>
        </w:rPr>
        <w:t>n</w:t>
      </w:r>
      <w:proofErr w:type="gramEnd"/>
      <w:r>
        <w:t>) ?</w:t>
      </w:r>
      <w:r w:rsidR="00A00C49">
        <w:t xml:space="preserve"> ………………………………………………………………………………………………..</w:t>
      </w:r>
    </w:p>
    <w:p w:rsidR="00A00C49" w:rsidRDefault="00A00C49" w:rsidP="00146A89">
      <w:r>
        <w:rPr>
          <w:noProof/>
          <w:lang w:eastAsia="fr-FR"/>
        </w:rPr>
        <w:drawing>
          <wp:inline distT="0" distB="0" distL="0" distR="0" wp14:anchorId="392C594D" wp14:editId="756AB224">
            <wp:extent cx="5971925" cy="92246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1925" cy="92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C49" w:rsidRPr="00A00C49" w:rsidRDefault="00A00C49" w:rsidP="00A00C49">
      <w:pPr>
        <w:rPr>
          <w:b/>
        </w:rPr>
      </w:pPr>
      <w:r w:rsidRPr="00A00C49">
        <w:rPr>
          <w:b/>
        </w:rPr>
        <w:t>B. Deuxième hypothèse de croissance : augmentation en pourcentage constant</w:t>
      </w:r>
    </w:p>
    <w:p w:rsidR="00A00C49" w:rsidRDefault="00A00C49" w:rsidP="008A49EF">
      <w:pPr>
        <w:spacing w:line="312" w:lineRule="auto"/>
      </w:pPr>
      <w:r>
        <w:t>1.  Montrer que la population de la ville a augmenté de 3,3 % depuis l’année dernière.</w:t>
      </w:r>
    </w:p>
    <w:p w:rsidR="00A00C49" w:rsidRDefault="00A00C49" w:rsidP="008A49EF">
      <w:pPr>
        <w:spacing w:line="312" w:lineRule="auto"/>
      </w:pPr>
      <w:r>
        <w:t>……………………………………………………………………………………………………………………………………………………………………………….</w:t>
      </w:r>
    </w:p>
    <w:p w:rsidR="00A00C49" w:rsidRDefault="008A49EF" w:rsidP="008A49EF">
      <w:pPr>
        <w:spacing w:line="312" w:lineRule="auto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A52415" wp14:editId="576606BB">
            <wp:simplePos x="0" y="0"/>
            <wp:positionH relativeFrom="column">
              <wp:posOffset>5057140</wp:posOffset>
            </wp:positionH>
            <wp:positionV relativeFrom="paragraph">
              <wp:posOffset>242570</wp:posOffset>
            </wp:positionV>
            <wp:extent cx="1637665" cy="1101090"/>
            <wp:effectExtent l="0" t="0" r="635" b="381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C49">
        <w:t xml:space="preserve">2. On note  </w:t>
      </w:r>
      <w:proofErr w:type="spellStart"/>
      <w:r w:rsidR="00A00C49">
        <w:t>v</w:t>
      </w:r>
      <w:r w:rsidR="00A00C49" w:rsidRPr="00A00C49">
        <w:rPr>
          <w:vertAlign w:val="subscript"/>
        </w:rPr>
        <w:t>n</w:t>
      </w:r>
      <w:proofErr w:type="spellEnd"/>
      <w:r w:rsidR="00A00C49" w:rsidRPr="00A00C49">
        <w:rPr>
          <w:vertAlign w:val="subscript"/>
        </w:rPr>
        <w:t xml:space="preserve"> </w:t>
      </w:r>
      <w:r w:rsidR="00A00C49">
        <w:t>la population dans  n  années. En considérant que le pourcentage d’augmentation est de 3,3 % chaque année. Déterminer :</w:t>
      </w:r>
    </w:p>
    <w:p w:rsidR="00A00C49" w:rsidRDefault="00A00C49" w:rsidP="008A49EF">
      <w:pPr>
        <w:spacing w:line="312" w:lineRule="auto"/>
      </w:pPr>
      <w:r>
        <w:t>a. La population de la ville dans un an,  v</w:t>
      </w:r>
      <w:r w:rsidR="005B5019" w:rsidRPr="005B5019">
        <w:rPr>
          <w:vertAlign w:val="subscript"/>
        </w:rPr>
        <w:t>1</w:t>
      </w:r>
      <w:r w:rsidR="005B5019">
        <w:t xml:space="preserve"> = ……………………………………………………</w:t>
      </w:r>
    </w:p>
    <w:p w:rsidR="005B5019" w:rsidRDefault="005B5019" w:rsidP="008A49EF">
      <w:pPr>
        <w:spacing w:line="312" w:lineRule="auto"/>
      </w:pPr>
      <w:r>
        <w:t>b</w:t>
      </w:r>
      <w:r>
        <w:t>. La population de la ville dans un an,  v</w:t>
      </w:r>
      <w:r w:rsidRPr="005B5019">
        <w:rPr>
          <w:vertAlign w:val="subscript"/>
        </w:rPr>
        <w:t>2</w:t>
      </w:r>
      <w:r>
        <w:t xml:space="preserve"> = …………………………………………………</w:t>
      </w:r>
    </w:p>
    <w:p w:rsidR="003E1467" w:rsidRDefault="003E1467" w:rsidP="008A49EF">
      <w:pPr>
        <w:spacing w:line="312" w:lineRule="auto"/>
      </w:pPr>
      <w:r>
        <w:t xml:space="preserve">3. Quelle est la nature et la raison de la suite </w:t>
      </w:r>
      <w:proofErr w:type="gramStart"/>
      <w:r>
        <w:t xml:space="preserve">( </w:t>
      </w:r>
      <w:proofErr w:type="spellStart"/>
      <w:r>
        <w:t>v</w:t>
      </w:r>
      <w:r w:rsidRPr="003E1467">
        <w:rPr>
          <w:vertAlign w:val="subscript"/>
        </w:rPr>
        <w:t>n</w:t>
      </w:r>
      <w:proofErr w:type="spellEnd"/>
      <w:proofErr w:type="gramEnd"/>
      <w:r>
        <w:t>) ?</w:t>
      </w:r>
    </w:p>
    <w:p w:rsidR="003E1467" w:rsidRDefault="003E1467" w:rsidP="008A49EF">
      <w:pPr>
        <w:spacing w:line="312" w:lineRule="auto"/>
      </w:pPr>
      <w:r>
        <w:t>………………………………………………………………………………………………………………………………………</w:t>
      </w:r>
    </w:p>
    <w:p w:rsidR="008A49EF" w:rsidRPr="00FC0B1B" w:rsidRDefault="008A49EF" w:rsidP="003E1467">
      <w:pPr>
        <w:rPr>
          <w:sz w:val="12"/>
          <w:szCs w:val="12"/>
        </w:rPr>
      </w:pPr>
    </w:p>
    <w:p w:rsidR="003E1467" w:rsidRDefault="008A49EF" w:rsidP="003E1467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C2DCB2F" wp14:editId="73D883C4">
            <wp:simplePos x="0" y="0"/>
            <wp:positionH relativeFrom="column">
              <wp:posOffset>4256405</wp:posOffset>
            </wp:positionH>
            <wp:positionV relativeFrom="paragraph">
              <wp:posOffset>31115</wp:posOffset>
            </wp:positionV>
            <wp:extent cx="2489200" cy="2067560"/>
            <wp:effectExtent l="0" t="0" r="6350" b="889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467">
        <w:t>4. Programmer le tableur pour déterminer la population des quinze prochaines années.</w:t>
      </w:r>
    </w:p>
    <w:p w:rsidR="003E1467" w:rsidRDefault="003E1467" w:rsidP="003E1467">
      <w:r>
        <w:t>Pour cela, sur la feuille de calcul précédente, saisir :</w:t>
      </w:r>
    </w:p>
    <w:p w:rsidR="003E1467" w:rsidRDefault="003E1467" w:rsidP="003E1467">
      <w:r>
        <w:t>– colonne C, la population de chaque année.</w:t>
      </w:r>
    </w:p>
    <w:p w:rsidR="003E1467" w:rsidRPr="008A49EF" w:rsidRDefault="003E1467" w:rsidP="003E1467">
      <w:pPr>
        <w:rPr>
          <w:b/>
        </w:rPr>
      </w:pPr>
      <w:r w:rsidRPr="008A49EF">
        <w:rPr>
          <w:b/>
        </w:rPr>
        <w:t>C. Comparaison des deux modèles</w:t>
      </w:r>
    </w:p>
    <w:p w:rsidR="003E1467" w:rsidRDefault="003E1467" w:rsidP="003E1467">
      <w:r>
        <w:t xml:space="preserve">1.  Afficher la représentation graphique des termes </w:t>
      </w:r>
      <w:r w:rsidR="008A49EF">
        <w:t xml:space="preserve">des suites </w:t>
      </w:r>
      <w:proofErr w:type="gramStart"/>
      <w:r w:rsidR="008A49EF">
        <w:t>( u</w:t>
      </w:r>
      <w:r w:rsidRPr="008A49EF">
        <w:rPr>
          <w:vertAlign w:val="subscript"/>
        </w:rPr>
        <w:t>n</w:t>
      </w:r>
      <w:proofErr w:type="gramEnd"/>
      <w:r w:rsidR="00F65AFB">
        <w:t>) et (</w:t>
      </w:r>
      <w:proofErr w:type="spellStart"/>
      <w:r w:rsidR="00F65AFB">
        <w:t>v</w:t>
      </w:r>
      <w:r w:rsidRPr="008A49EF">
        <w:rPr>
          <w:vertAlign w:val="subscript"/>
        </w:rPr>
        <w:t>n</w:t>
      </w:r>
      <w:proofErr w:type="spellEnd"/>
      <w:r>
        <w:t>) en fonction du rang  n .</w:t>
      </w:r>
    </w:p>
    <w:p w:rsidR="003E1467" w:rsidRDefault="003E1467" w:rsidP="003E1467">
      <w:r>
        <w:t>2. Laquelle des deux représentations graphiques est une droite ?</w:t>
      </w:r>
    </w:p>
    <w:p w:rsidR="00D14753" w:rsidRPr="00D14753" w:rsidRDefault="00D14753" w:rsidP="003E1467">
      <w:pPr>
        <w:rPr>
          <w:sz w:val="10"/>
          <w:szCs w:val="10"/>
        </w:rPr>
      </w:pPr>
    </w:p>
    <w:p w:rsidR="008A49EF" w:rsidRDefault="008A49EF" w:rsidP="003E1467">
      <w:r>
        <w:t>………………………………………………………………………………………………………………</w:t>
      </w:r>
    </w:p>
    <w:p w:rsidR="008A49EF" w:rsidRDefault="008A49EF" w:rsidP="003E1467"/>
    <w:p w:rsidR="008A49EF" w:rsidRDefault="008A49EF" w:rsidP="003E1467"/>
    <w:p w:rsidR="008A49EF" w:rsidRDefault="008A49EF" w:rsidP="003E1467"/>
    <w:p w:rsidR="003E1467" w:rsidRDefault="008A49EF" w:rsidP="003E1467">
      <w:r w:rsidRPr="008A49EF">
        <w:rPr>
          <w:b/>
          <w:u w:val="single"/>
        </w:rPr>
        <w:t>A retenir</w:t>
      </w:r>
      <w:r>
        <w:t xml:space="preserve"> : </w:t>
      </w:r>
      <w:r w:rsidR="003E1467">
        <w:t xml:space="preserve">Les points caractérisant une suite arithmétique </w:t>
      </w:r>
      <w:r>
        <w:t>…………………………………………</w:t>
      </w:r>
    </w:p>
    <w:p w:rsidR="005B5019" w:rsidRDefault="005B5019" w:rsidP="00A00C49"/>
    <w:p w:rsidR="00A00C49" w:rsidRPr="00146A89" w:rsidRDefault="00A00C49" w:rsidP="00A00C49">
      <w:r>
        <w:t xml:space="preserve"> </w:t>
      </w:r>
    </w:p>
    <w:sectPr w:rsidR="00A00C49" w:rsidRPr="00146A89" w:rsidSect="003C1199">
      <w:footerReference w:type="default" r:id="rId20"/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CA" w:rsidRDefault="007A4BCA" w:rsidP="003E76D1">
      <w:pPr>
        <w:spacing w:line="240" w:lineRule="auto"/>
      </w:pPr>
      <w:r>
        <w:separator/>
      </w:r>
    </w:p>
  </w:endnote>
  <w:endnote w:type="continuationSeparator" w:id="0">
    <w:p w:rsidR="007A4BCA" w:rsidRDefault="007A4BCA" w:rsidP="003E7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046" w:rsidRDefault="00950046" w:rsidP="003E76D1">
    <w:pPr>
      <w:pStyle w:val="Pieddepage"/>
    </w:pPr>
    <w:r>
      <w:rPr>
        <w:noProof/>
        <w:lang w:eastAsia="fr-FR"/>
      </w:rPr>
      <w:drawing>
        <wp:inline distT="0" distB="0" distL="0" distR="0" wp14:anchorId="2E865147" wp14:editId="71E8D786">
          <wp:extent cx="166370" cy="166370"/>
          <wp:effectExtent l="0" t="0" r="5080" b="5080"/>
          <wp:docPr id="2" name="Image 2" descr="fav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v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hyperlink r:id="rId2" w:history="1">
      <w:r w:rsidRPr="003522DC">
        <w:rPr>
          <w:rStyle w:val="Lienhypertexte"/>
        </w:rPr>
        <w:t>www.physiquemaths.fr</w:t>
      </w:r>
    </w:hyperlink>
    <w:r>
      <w:t xml:space="preserve"> </w:t>
    </w:r>
    <w:r>
      <w:tab/>
      <w:t xml:space="preserve">                     - </w:t>
    </w:r>
    <w:r>
      <w:fldChar w:fldCharType="begin"/>
    </w:r>
    <w:r>
      <w:instrText xml:space="preserve"> PAGE </w:instrText>
    </w:r>
    <w:r>
      <w:fldChar w:fldCharType="separate"/>
    </w:r>
    <w:r w:rsidR="00026AAC">
      <w:rPr>
        <w:noProof/>
      </w:rPr>
      <w:t>4</w:t>
    </w:r>
    <w:r>
      <w:fldChar w:fldCharType="end"/>
    </w:r>
    <w:r>
      <w:t xml:space="preserve"> -</w:t>
    </w:r>
  </w:p>
  <w:p w:rsidR="00950046" w:rsidRDefault="0095004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CA" w:rsidRDefault="007A4BCA" w:rsidP="003E76D1">
      <w:pPr>
        <w:spacing w:line="240" w:lineRule="auto"/>
      </w:pPr>
      <w:r>
        <w:separator/>
      </w:r>
    </w:p>
  </w:footnote>
  <w:footnote w:type="continuationSeparator" w:id="0">
    <w:p w:rsidR="007A4BCA" w:rsidRDefault="007A4BCA" w:rsidP="003E76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B31"/>
    <w:multiLevelType w:val="hybridMultilevel"/>
    <w:tmpl w:val="811225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780B"/>
    <w:multiLevelType w:val="hybridMultilevel"/>
    <w:tmpl w:val="D2DCD2A0"/>
    <w:lvl w:ilvl="0" w:tplc="EC1446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94EC3"/>
    <w:multiLevelType w:val="hybridMultilevel"/>
    <w:tmpl w:val="9B021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02BF"/>
    <w:multiLevelType w:val="hybridMultilevel"/>
    <w:tmpl w:val="4092885E"/>
    <w:lvl w:ilvl="0" w:tplc="CA4082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10DE8"/>
    <w:multiLevelType w:val="hybridMultilevel"/>
    <w:tmpl w:val="5D6C946C"/>
    <w:lvl w:ilvl="0" w:tplc="C3ECE0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C22BA"/>
    <w:multiLevelType w:val="hybridMultilevel"/>
    <w:tmpl w:val="94AAB496"/>
    <w:lvl w:ilvl="0" w:tplc="5B762CF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FB3574"/>
    <w:multiLevelType w:val="hybridMultilevel"/>
    <w:tmpl w:val="A09AA8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7349E"/>
    <w:multiLevelType w:val="hybridMultilevel"/>
    <w:tmpl w:val="A1D637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E1009"/>
    <w:multiLevelType w:val="hybridMultilevel"/>
    <w:tmpl w:val="2F8689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B11E3"/>
    <w:multiLevelType w:val="hybridMultilevel"/>
    <w:tmpl w:val="508683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234A0"/>
    <w:multiLevelType w:val="hybridMultilevel"/>
    <w:tmpl w:val="176607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C7717"/>
    <w:multiLevelType w:val="hybridMultilevel"/>
    <w:tmpl w:val="10BC82F0"/>
    <w:lvl w:ilvl="0" w:tplc="5B762C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304F6"/>
    <w:multiLevelType w:val="hybridMultilevel"/>
    <w:tmpl w:val="C50A9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99"/>
    <w:rsid w:val="00026AAC"/>
    <w:rsid w:val="00057E8D"/>
    <w:rsid w:val="000932DD"/>
    <w:rsid w:val="000E5FF4"/>
    <w:rsid w:val="00132700"/>
    <w:rsid w:val="00146A89"/>
    <w:rsid w:val="001C03D1"/>
    <w:rsid w:val="002303AF"/>
    <w:rsid w:val="003C1199"/>
    <w:rsid w:val="003E1467"/>
    <w:rsid w:val="003E76D1"/>
    <w:rsid w:val="0050644C"/>
    <w:rsid w:val="005B5019"/>
    <w:rsid w:val="005E02DD"/>
    <w:rsid w:val="00725893"/>
    <w:rsid w:val="0073376A"/>
    <w:rsid w:val="0073499E"/>
    <w:rsid w:val="007A4BCA"/>
    <w:rsid w:val="00840236"/>
    <w:rsid w:val="008A49EF"/>
    <w:rsid w:val="008D4E3F"/>
    <w:rsid w:val="008D6321"/>
    <w:rsid w:val="008F75F3"/>
    <w:rsid w:val="00950046"/>
    <w:rsid w:val="00A00C49"/>
    <w:rsid w:val="00A40815"/>
    <w:rsid w:val="00A806BB"/>
    <w:rsid w:val="00AA1A1C"/>
    <w:rsid w:val="00B13203"/>
    <w:rsid w:val="00BD37D7"/>
    <w:rsid w:val="00C04EBA"/>
    <w:rsid w:val="00CC78E9"/>
    <w:rsid w:val="00D14753"/>
    <w:rsid w:val="00D2412B"/>
    <w:rsid w:val="00D52322"/>
    <w:rsid w:val="00E25C2A"/>
    <w:rsid w:val="00E73776"/>
    <w:rsid w:val="00E92D6B"/>
    <w:rsid w:val="00EA4999"/>
    <w:rsid w:val="00F65AFB"/>
    <w:rsid w:val="00F931D0"/>
    <w:rsid w:val="00FC0B1B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37D7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76D1"/>
    <w:pPr>
      <w:keepNext/>
      <w:keepLines/>
      <w:spacing w:before="120" w:after="120"/>
      <w:outlineLvl w:val="1"/>
    </w:pPr>
    <w:rPr>
      <w:rFonts w:ascii="Comic Sans MS" w:eastAsiaTheme="majorEastAsia" w:hAnsi="Comic Sans MS" w:cstheme="majorBidi"/>
      <w:b/>
      <w:bCs/>
      <w:sz w:val="24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37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D37D7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3E76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76D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6D1"/>
  </w:style>
  <w:style w:type="paragraph" w:styleId="Pieddepage">
    <w:name w:val="footer"/>
    <w:basedOn w:val="Normal"/>
    <w:link w:val="PieddepageCar"/>
    <w:unhideWhenUsed/>
    <w:rsid w:val="003E76D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3E76D1"/>
  </w:style>
  <w:style w:type="paragraph" w:customStyle="1" w:styleId="538552DCBB0F4C4BB087ED922D6A6322">
    <w:name w:val="538552DCBB0F4C4BB087ED922D6A6322"/>
    <w:rsid w:val="003E76D1"/>
    <w:pPr>
      <w:spacing w:after="200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3E76D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E76D1"/>
    <w:rPr>
      <w:rFonts w:ascii="Comic Sans MS" w:eastAsiaTheme="majorEastAsia" w:hAnsi="Comic Sans MS" w:cstheme="majorBidi"/>
      <w:b/>
      <w:bCs/>
      <w:sz w:val="24"/>
      <w:szCs w:val="26"/>
      <w:u w:val="single"/>
    </w:rPr>
  </w:style>
  <w:style w:type="paragraph" w:customStyle="1" w:styleId="Gdmath">
    <w:name w:val="Gdmath"/>
    <w:basedOn w:val="Normal"/>
    <w:link w:val="GdmathCar"/>
    <w:rsid w:val="00E73776"/>
    <w:pPr>
      <w:jc w:val="center"/>
    </w:pPr>
    <w:rPr>
      <w:rFonts w:ascii="Times New Roman" w:hAnsi="Times New Roman" w:cs="Times New Roman"/>
      <w:color w:val="000000"/>
      <w:sz w:val="24"/>
      <w:szCs w:val="32"/>
    </w:rPr>
  </w:style>
  <w:style w:type="character" w:customStyle="1" w:styleId="GdmathCar">
    <w:name w:val="Gdmath Car"/>
    <w:basedOn w:val="Policepardfaut"/>
    <w:link w:val="Gdmath"/>
    <w:rsid w:val="00E73776"/>
    <w:rPr>
      <w:rFonts w:ascii="Times New Roman" w:hAnsi="Times New Roman" w:cs="Times New Roman"/>
      <w:color w:val="000000"/>
      <w:sz w:val="24"/>
      <w:szCs w:val="32"/>
    </w:rPr>
  </w:style>
  <w:style w:type="character" w:styleId="Textedelespacerserv">
    <w:name w:val="Placeholder Text"/>
    <w:basedOn w:val="Policepardfaut"/>
    <w:uiPriority w:val="99"/>
    <w:semiHidden/>
    <w:rsid w:val="001C03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37D7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76D1"/>
    <w:pPr>
      <w:keepNext/>
      <w:keepLines/>
      <w:spacing w:before="120" w:after="120"/>
      <w:outlineLvl w:val="1"/>
    </w:pPr>
    <w:rPr>
      <w:rFonts w:ascii="Comic Sans MS" w:eastAsiaTheme="majorEastAsia" w:hAnsi="Comic Sans MS" w:cstheme="majorBidi"/>
      <w:b/>
      <w:bCs/>
      <w:sz w:val="24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37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D37D7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3E76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76D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6D1"/>
  </w:style>
  <w:style w:type="paragraph" w:styleId="Pieddepage">
    <w:name w:val="footer"/>
    <w:basedOn w:val="Normal"/>
    <w:link w:val="PieddepageCar"/>
    <w:unhideWhenUsed/>
    <w:rsid w:val="003E76D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3E76D1"/>
  </w:style>
  <w:style w:type="paragraph" w:customStyle="1" w:styleId="538552DCBB0F4C4BB087ED922D6A6322">
    <w:name w:val="538552DCBB0F4C4BB087ED922D6A6322"/>
    <w:rsid w:val="003E76D1"/>
    <w:pPr>
      <w:spacing w:after="200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3E76D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E76D1"/>
    <w:rPr>
      <w:rFonts w:ascii="Comic Sans MS" w:eastAsiaTheme="majorEastAsia" w:hAnsi="Comic Sans MS" w:cstheme="majorBidi"/>
      <w:b/>
      <w:bCs/>
      <w:sz w:val="24"/>
      <w:szCs w:val="26"/>
      <w:u w:val="single"/>
    </w:rPr>
  </w:style>
  <w:style w:type="paragraph" w:customStyle="1" w:styleId="Gdmath">
    <w:name w:val="Gdmath"/>
    <w:basedOn w:val="Normal"/>
    <w:link w:val="GdmathCar"/>
    <w:rsid w:val="00E73776"/>
    <w:pPr>
      <w:jc w:val="center"/>
    </w:pPr>
    <w:rPr>
      <w:rFonts w:ascii="Times New Roman" w:hAnsi="Times New Roman" w:cs="Times New Roman"/>
      <w:color w:val="000000"/>
      <w:sz w:val="24"/>
      <w:szCs w:val="32"/>
    </w:rPr>
  </w:style>
  <w:style w:type="character" w:customStyle="1" w:styleId="GdmathCar">
    <w:name w:val="Gdmath Car"/>
    <w:basedOn w:val="Policepardfaut"/>
    <w:link w:val="Gdmath"/>
    <w:rsid w:val="00E73776"/>
    <w:rPr>
      <w:rFonts w:ascii="Times New Roman" w:hAnsi="Times New Roman" w:cs="Times New Roman"/>
      <w:color w:val="000000"/>
      <w:sz w:val="24"/>
      <w:szCs w:val="32"/>
    </w:rPr>
  </w:style>
  <w:style w:type="character" w:styleId="Textedelespacerserv">
    <w:name w:val="Placeholder Text"/>
    <w:basedOn w:val="Policepardfaut"/>
    <w:uiPriority w:val="99"/>
    <w:semiHidden/>
    <w:rsid w:val="001C0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ysiquemaths.fr" TargetMode="External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3</cp:revision>
  <cp:lastPrinted>2014-09-10T13:49:00Z</cp:lastPrinted>
  <dcterms:created xsi:type="dcterms:W3CDTF">2014-09-10T13:51:00Z</dcterms:created>
  <dcterms:modified xsi:type="dcterms:W3CDTF">2014-09-10T14:00:00Z</dcterms:modified>
</cp:coreProperties>
</file>